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0F" w:rsidRDefault="00393F21">
      <w:pPr>
        <w:pStyle w:val="Default"/>
        <w:rPr>
          <w:rFonts w:ascii="Times Roman"/>
          <w:sz w:val="24"/>
          <w:szCs w:val="24"/>
        </w:rPr>
      </w:pPr>
      <w:r>
        <w:rPr>
          <w:rFonts w:ascii="Times Roman"/>
          <w:noProof/>
          <w:sz w:val="24"/>
          <w:szCs w:val="24"/>
        </w:rPr>
        <w:drawing>
          <wp:inline distT="0" distB="0" distL="0" distR="0">
            <wp:extent cx="1962150" cy="1800225"/>
            <wp:effectExtent l="0" t="0" r="0"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1962150" cy="1800225"/>
                    </a:xfrm>
                    <a:prstGeom prst="rect">
                      <a:avLst/>
                    </a:prstGeom>
                    <a:ln w="12700" cap="flat">
                      <a:noFill/>
                      <a:miter lim="400000"/>
                    </a:ln>
                    <a:effectLst/>
                  </pic:spPr>
                </pic:pic>
              </a:graphicData>
            </a:graphic>
          </wp:inline>
        </w:drawing>
      </w:r>
    </w:p>
    <w:p w:rsidR="00AA5F1F" w:rsidRDefault="00AA5F1F">
      <w:pPr>
        <w:pStyle w:val="Default"/>
        <w:spacing w:after="240"/>
        <w:rPr>
          <w:rFonts w:ascii="Times New Roman"/>
          <w:b/>
          <w:sz w:val="32"/>
          <w:szCs w:val="32"/>
        </w:rPr>
      </w:pPr>
    </w:p>
    <w:p w:rsidR="00B95A0F" w:rsidRPr="00D85552" w:rsidRDefault="00393F21">
      <w:pPr>
        <w:pStyle w:val="Default"/>
        <w:spacing w:after="240"/>
        <w:rPr>
          <w:rFonts w:ascii="Times Roman" w:eastAsia="Times Roman" w:hAnsi="Times Roman" w:cs="Times Roman"/>
          <w:b/>
          <w:sz w:val="24"/>
          <w:szCs w:val="24"/>
        </w:rPr>
      </w:pPr>
      <w:r w:rsidRPr="00D85552">
        <w:rPr>
          <w:rFonts w:ascii="Times New Roman"/>
          <w:b/>
          <w:sz w:val="32"/>
          <w:szCs w:val="32"/>
        </w:rPr>
        <w:t>Date</w:t>
      </w:r>
    </w:p>
    <w:p w:rsidR="00B95A0F" w:rsidRPr="00D85552" w:rsidRDefault="006325CF">
      <w:pPr>
        <w:pStyle w:val="Default"/>
        <w:spacing w:after="240"/>
        <w:rPr>
          <w:rFonts w:ascii="Times Roman" w:eastAsia="Times Roman" w:hAnsi="Times Roman" w:cs="Times Roman"/>
          <w:b/>
          <w:sz w:val="24"/>
          <w:szCs w:val="24"/>
        </w:rPr>
      </w:pPr>
      <w:r w:rsidRPr="00D85552">
        <w:rPr>
          <w:rFonts w:ascii="Times New Roman"/>
          <w:b/>
          <w:sz w:val="32"/>
          <w:szCs w:val="32"/>
        </w:rPr>
        <w:t>Elected Official Address</w:t>
      </w:r>
      <w:r w:rsidR="00393F21" w:rsidRPr="00D85552">
        <w:rPr>
          <w:rFonts w:ascii="Times New Roman" w:eastAsia="Times New Roman" w:hAnsi="Times New Roman" w:cs="Times New Roman"/>
          <w:b/>
          <w:sz w:val="32"/>
          <w:szCs w:val="32"/>
        </w:rPr>
        <w:br/>
      </w:r>
      <w:r w:rsidRPr="00D85552">
        <w:rPr>
          <w:rFonts w:ascii="Times New Roman"/>
          <w:b/>
          <w:sz w:val="32"/>
          <w:szCs w:val="32"/>
        </w:rPr>
        <w:t>City</w:t>
      </w:r>
      <w:r w:rsidR="00393F21" w:rsidRPr="00D85552">
        <w:rPr>
          <w:rFonts w:ascii="Times New Roman"/>
          <w:b/>
          <w:sz w:val="32"/>
          <w:szCs w:val="32"/>
        </w:rPr>
        <w:t xml:space="preserve">, MA </w:t>
      </w:r>
      <w:r w:rsidRPr="00D85552">
        <w:rPr>
          <w:rFonts w:ascii="Times New Roman"/>
          <w:b/>
          <w:sz w:val="32"/>
          <w:szCs w:val="32"/>
        </w:rPr>
        <w:t>01234</w:t>
      </w:r>
    </w:p>
    <w:p w:rsidR="00B95A0F" w:rsidRDefault="00393F21">
      <w:pPr>
        <w:pStyle w:val="Default"/>
        <w:spacing w:after="240"/>
        <w:rPr>
          <w:rFonts w:ascii="Times Roman" w:eastAsia="Times Roman" w:hAnsi="Times Roman" w:cs="Times Roman"/>
          <w:sz w:val="24"/>
          <w:szCs w:val="24"/>
        </w:rPr>
      </w:pPr>
      <w:r>
        <w:rPr>
          <w:rFonts w:ascii="Times New Roman"/>
          <w:sz w:val="32"/>
          <w:szCs w:val="32"/>
        </w:rPr>
        <w:t>Re: Sudbury to Hudson Transmission Line Project</w:t>
      </w:r>
    </w:p>
    <w:p w:rsidR="00B95A0F" w:rsidRPr="00D85552" w:rsidRDefault="00393F21">
      <w:pPr>
        <w:pStyle w:val="Default"/>
        <w:spacing w:after="240"/>
        <w:rPr>
          <w:rFonts w:ascii="Times Roman" w:eastAsia="Times Roman" w:hAnsi="Times Roman" w:cs="Times Roman"/>
          <w:b/>
          <w:sz w:val="24"/>
          <w:szCs w:val="24"/>
        </w:rPr>
      </w:pPr>
      <w:r>
        <w:rPr>
          <w:rFonts w:ascii="Times New Roman"/>
          <w:sz w:val="32"/>
          <w:szCs w:val="32"/>
        </w:rPr>
        <w:t xml:space="preserve">Dear </w:t>
      </w:r>
      <w:r w:rsidR="006325CF" w:rsidRPr="00D85552">
        <w:rPr>
          <w:rFonts w:ascii="Times New Roman"/>
          <w:b/>
          <w:sz w:val="32"/>
          <w:szCs w:val="32"/>
        </w:rPr>
        <w:t>(</w:t>
      </w:r>
      <w:r w:rsidR="00D85552" w:rsidRPr="00D85552">
        <w:rPr>
          <w:rFonts w:ascii="Times New Roman"/>
          <w:b/>
          <w:sz w:val="32"/>
          <w:szCs w:val="32"/>
        </w:rPr>
        <w:t xml:space="preserve">Insert </w:t>
      </w:r>
      <w:r w:rsidR="006325CF" w:rsidRPr="00D85552">
        <w:rPr>
          <w:rFonts w:ascii="Times New Roman"/>
          <w:b/>
          <w:sz w:val="32"/>
          <w:szCs w:val="32"/>
        </w:rPr>
        <w:t>Elected Official</w:t>
      </w:r>
      <w:r w:rsidR="00D85552" w:rsidRPr="00D85552">
        <w:rPr>
          <w:rFonts w:ascii="Times New Roman"/>
          <w:b/>
          <w:sz w:val="32"/>
          <w:szCs w:val="32"/>
        </w:rPr>
        <w:t xml:space="preserve"> Name Here</w:t>
      </w:r>
      <w:r w:rsidR="006325CF" w:rsidRPr="00D85552">
        <w:rPr>
          <w:rFonts w:ascii="Times New Roman"/>
          <w:b/>
          <w:sz w:val="32"/>
          <w:szCs w:val="32"/>
        </w:rPr>
        <w:t>)</w:t>
      </w:r>
      <w:r w:rsidRPr="00D85552">
        <w:rPr>
          <w:rFonts w:ascii="Times New Roman"/>
          <w:b/>
          <w:sz w:val="32"/>
          <w:szCs w:val="32"/>
        </w:rPr>
        <w:t>,</w:t>
      </w:r>
    </w:p>
    <w:p w:rsidR="00B95A0F" w:rsidRDefault="00393F21">
      <w:pPr>
        <w:pStyle w:val="Default"/>
        <w:spacing w:after="240"/>
        <w:rPr>
          <w:rFonts w:ascii="Times Roman" w:eastAsia="Times Roman" w:hAnsi="Times Roman" w:cs="Times Roman"/>
          <w:sz w:val="24"/>
          <w:szCs w:val="24"/>
        </w:rPr>
      </w:pPr>
      <w:r>
        <w:rPr>
          <w:rFonts w:ascii="Times New Roman"/>
          <w:sz w:val="32"/>
          <w:szCs w:val="32"/>
        </w:rPr>
        <w:t>I am a writing to you on behalf of Protect Sudbury, Inc., and (</w:t>
      </w:r>
      <w:r>
        <w:rPr>
          <w:rFonts w:ascii="Times New Roman Bold"/>
          <w:sz w:val="32"/>
          <w:szCs w:val="32"/>
        </w:rPr>
        <w:t>include relevant personal information here. Tell this person who you are and why you care about this issue.)</w:t>
      </w:r>
      <w:r>
        <w:rPr>
          <w:rFonts w:ascii="Times New Roman"/>
          <w:sz w:val="32"/>
          <w:szCs w:val="32"/>
        </w:rPr>
        <w:t xml:space="preserve"> I ask for your immediate support as the residents of our town, along with our elected officials, work to stop </w:t>
      </w:r>
      <w:proofErr w:type="spellStart"/>
      <w:r>
        <w:rPr>
          <w:rFonts w:ascii="Times New Roman"/>
          <w:sz w:val="32"/>
          <w:szCs w:val="32"/>
        </w:rPr>
        <w:t>Eversource</w:t>
      </w:r>
      <w:proofErr w:type="spellEnd"/>
      <w:r>
        <w:rPr>
          <w:rFonts w:ascii="Times New Roman"/>
          <w:sz w:val="32"/>
          <w:szCs w:val="32"/>
        </w:rPr>
        <w:t xml:space="preserve"> from using the MBTA right-of-way to run high voltage power lines through Sudbury</w:t>
      </w:r>
      <w:r>
        <w:rPr>
          <w:rFonts w:hAnsi="Times New Roman"/>
          <w:sz w:val="32"/>
          <w:szCs w:val="32"/>
          <w:lang w:val="fr-FR"/>
        </w:rPr>
        <w:t>’</w:t>
      </w:r>
      <w:r>
        <w:rPr>
          <w:rFonts w:ascii="Times New Roman"/>
          <w:sz w:val="32"/>
          <w:szCs w:val="32"/>
        </w:rPr>
        <w:t>s neighborhoods and cause irreparable damage to our conservation lands.</w:t>
      </w:r>
    </w:p>
    <w:p w:rsidR="00B95A0F" w:rsidRDefault="00393F21">
      <w:pPr>
        <w:pStyle w:val="Default"/>
        <w:spacing w:after="240"/>
        <w:rPr>
          <w:rFonts w:ascii="Times Roman" w:eastAsia="Times Roman" w:hAnsi="Times Roman" w:cs="Times Roman"/>
          <w:sz w:val="24"/>
          <w:szCs w:val="24"/>
        </w:rPr>
      </w:pPr>
      <w:r>
        <w:rPr>
          <w:rFonts w:ascii="Times New Roman"/>
          <w:sz w:val="32"/>
          <w:szCs w:val="32"/>
        </w:rPr>
        <w:t xml:space="preserve">Time is of the essence. The Sudbury community was just notified of the project and </w:t>
      </w:r>
      <w:proofErr w:type="spellStart"/>
      <w:r>
        <w:rPr>
          <w:rFonts w:ascii="Times New Roman"/>
          <w:sz w:val="32"/>
          <w:szCs w:val="32"/>
        </w:rPr>
        <w:t>Eversource</w:t>
      </w:r>
      <w:proofErr w:type="spellEnd"/>
      <w:r>
        <w:rPr>
          <w:rFonts w:ascii="Times New Roman"/>
          <w:sz w:val="32"/>
          <w:szCs w:val="32"/>
        </w:rPr>
        <w:t xml:space="preserve"> intends to file with the Energy Facilities Sitting Board (EFSB) in April. We have learned that the plan would clear cut an 8.9 mile long, 82 foot wide swath along an MBTA right-of-way and erect 75</w:t>
      </w:r>
      <w:r w:rsidR="006325CF">
        <w:rPr>
          <w:rFonts w:ascii="Times New Roman"/>
          <w:sz w:val="32"/>
          <w:szCs w:val="32"/>
        </w:rPr>
        <w:t>’</w:t>
      </w:r>
      <w:r>
        <w:rPr>
          <w:rFonts w:ascii="Times New Roman"/>
          <w:sz w:val="32"/>
          <w:szCs w:val="32"/>
        </w:rPr>
        <w:t>-100</w:t>
      </w:r>
      <w:r>
        <w:rPr>
          <w:sz w:val="32"/>
          <w:szCs w:val="32"/>
          <w:lang w:val="fr-FR"/>
        </w:rPr>
        <w:t>’</w:t>
      </w:r>
      <w:r>
        <w:rPr>
          <w:sz w:val="32"/>
          <w:szCs w:val="32"/>
          <w:lang w:val="fr-FR"/>
        </w:rPr>
        <w:t xml:space="preserve"> </w:t>
      </w:r>
      <w:r>
        <w:rPr>
          <w:rFonts w:ascii="Times New Roman"/>
          <w:sz w:val="32"/>
          <w:szCs w:val="32"/>
        </w:rPr>
        <w:t>towers carrying overhea</w:t>
      </w:r>
      <w:r w:rsidR="005D621C">
        <w:rPr>
          <w:rFonts w:ascii="Times New Roman"/>
          <w:sz w:val="32"/>
          <w:szCs w:val="32"/>
        </w:rPr>
        <w:t>d high voltage wires through Sud</w:t>
      </w:r>
      <w:r>
        <w:rPr>
          <w:rFonts w:ascii="Times New Roman"/>
          <w:sz w:val="32"/>
          <w:szCs w:val="32"/>
        </w:rPr>
        <w:t xml:space="preserve">bury into Hudson. The proposed route for these lines was not the only option: alternate underground routes were discarded without regard to environmental or community cost. We do not believe the proposal is appropriate to submit to the EFSB. Our concerns are heightened as we </w:t>
      </w:r>
      <w:r>
        <w:rPr>
          <w:rFonts w:ascii="Times New Roman"/>
          <w:sz w:val="32"/>
          <w:szCs w:val="32"/>
        </w:rPr>
        <w:lastRenderedPageBreak/>
        <w:t>have not identified a single instance in which the EFSB has ruled against a utility</w:t>
      </w:r>
      <w:r>
        <w:rPr>
          <w:rFonts w:hAnsi="Times New Roman"/>
          <w:sz w:val="32"/>
          <w:szCs w:val="32"/>
          <w:lang w:val="fr-FR"/>
        </w:rPr>
        <w:t>’</w:t>
      </w:r>
      <w:r>
        <w:rPr>
          <w:rFonts w:ascii="Times New Roman"/>
          <w:sz w:val="32"/>
          <w:szCs w:val="32"/>
        </w:rPr>
        <w:t xml:space="preserve">s </w:t>
      </w:r>
      <w:r>
        <w:rPr>
          <w:rFonts w:hAnsi="Times New Roman"/>
          <w:sz w:val="32"/>
          <w:szCs w:val="32"/>
        </w:rPr>
        <w:t>“</w:t>
      </w:r>
      <w:r>
        <w:rPr>
          <w:rFonts w:ascii="Times New Roman"/>
          <w:sz w:val="32"/>
          <w:szCs w:val="32"/>
        </w:rPr>
        <w:t>preferred transmission line route</w:t>
      </w:r>
      <w:r>
        <w:rPr>
          <w:rFonts w:hAnsi="Times New Roman"/>
          <w:sz w:val="32"/>
          <w:szCs w:val="32"/>
        </w:rPr>
        <w:t>”</w:t>
      </w:r>
      <w:r>
        <w:rPr>
          <w:rFonts w:hAnsi="Times New Roman"/>
          <w:sz w:val="32"/>
          <w:szCs w:val="32"/>
        </w:rPr>
        <w:t xml:space="preserve"> </w:t>
      </w:r>
      <w:r>
        <w:rPr>
          <w:rFonts w:ascii="Times New Roman"/>
          <w:sz w:val="32"/>
          <w:szCs w:val="32"/>
        </w:rPr>
        <w:t>since 1995.</w:t>
      </w:r>
    </w:p>
    <w:p w:rsidR="00B95A0F" w:rsidRDefault="00393F21">
      <w:pPr>
        <w:pStyle w:val="Default"/>
        <w:spacing w:after="240"/>
        <w:rPr>
          <w:rFonts w:ascii="Times Roman" w:eastAsia="Times Roman" w:hAnsi="Times Roman" w:cs="Times Roman"/>
          <w:sz w:val="24"/>
          <w:szCs w:val="24"/>
        </w:rPr>
      </w:pPr>
      <w:r>
        <w:rPr>
          <w:rFonts w:ascii="Times New Roman"/>
          <w:sz w:val="32"/>
          <w:szCs w:val="32"/>
        </w:rPr>
        <w:t xml:space="preserve">The proposed transmission route will go directly through the Hop Brook Conservation Land, the Sudbury Valley Trustees Memorial Forest, and the </w:t>
      </w:r>
      <w:proofErr w:type="spellStart"/>
      <w:r>
        <w:rPr>
          <w:rFonts w:ascii="Times New Roman"/>
          <w:sz w:val="32"/>
          <w:szCs w:val="32"/>
        </w:rPr>
        <w:t>Assabet</w:t>
      </w:r>
      <w:proofErr w:type="spellEnd"/>
      <w:r>
        <w:rPr>
          <w:rFonts w:ascii="Times New Roman"/>
          <w:sz w:val="32"/>
          <w:szCs w:val="32"/>
        </w:rPr>
        <w:t xml:space="preserve"> River National Wildlife Refuge. These lines will destroy surrounding ecology, traveling through multiple DEP Wetland areas, through vernal pools identified by the Natural Heritage &amp; Endangered Species (NHESP) list and over the Hop Brook which is listed as a Major Stream and a River by the DEP on their 2002 and 2012 Integrated Rivers List. The use of herbicides and pesticides used to maintain the right-of- way poses an unquantified risk to surrounding ecology and to our water supply. The irreparable damage to our conservation areas is unacceptable.</w:t>
      </w:r>
    </w:p>
    <w:p w:rsidR="00B95A0F" w:rsidRDefault="00393F21">
      <w:pPr>
        <w:pStyle w:val="Default"/>
        <w:spacing w:after="240"/>
        <w:rPr>
          <w:rFonts w:ascii="Times Roman" w:eastAsia="Times Roman" w:hAnsi="Times Roman" w:cs="Times Roman"/>
          <w:sz w:val="24"/>
          <w:szCs w:val="24"/>
        </w:rPr>
      </w:pPr>
      <w:r>
        <w:rPr>
          <w:rFonts w:ascii="Times New Roman"/>
          <w:sz w:val="32"/>
          <w:szCs w:val="32"/>
        </w:rPr>
        <w:t xml:space="preserve">Over 500 Sudbury homes </w:t>
      </w:r>
      <w:r w:rsidR="005D621C">
        <w:rPr>
          <w:rFonts w:ascii="Times New Roman"/>
          <w:sz w:val="32"/>
          <w:szCs w:val="32"/>
        </w:rPr>
        <w:t>will be</w:t>
      </w:r>
      <w:r>
        <w:rPr>
          <w:rFonts w:ascii="Times New Roman"/>
          <w:sz w:val="32"/>
          <w:szCs w:val="32"/>
        </w:rPr>
        <w:t xml:space="preserve"> impacted by this proposed </w:t>
      </w:r>
      <w:r w:rsidR="005D621C">
        <w:rPr>
          <w:rFonts w:ascii="Times New Roman"/>
          <w:sz w:val="32"/>
          <w:szCs w:val="32"/>
        </w:rPr>
        <w:t xml:space="preserve">82-foot clear </w:t>
      </w:r>
      <w:r>
        <w:rPr>
          <w:rFonts w:ascii="Times New Roman"/>
          <w:sz w:val="32"/>
          <w:szCs w:val="32"/>
        </w:rPr>
        <w:t>cut</w:t>
      </w:r>
      <w:r w:rsidR="005D621C">
        <w:rPr>
          <w:rFonts w:ascii="Times New Roman"/>
          <w:sz w:val="32"/>
          <w:szCs w:val="32"/>
        </w:rPr>
        <w:t xml:space="preserve">, a distance roughly </w:t>
      </w:r>
      <w:r>
        <w:rPr>
          <w:rFonts w:ascii="Times New Roman"/>
          <w:sz w:val="32"/>
          <w:szCs w:val="32"/>
        </w:rPr>
        <w:t>the width of the Mass</w:t>
      </w:r>
      <w:r w:rsidR="005D621C">
        <w:rPr>
          <w:rFonts w:ascii="Times New Roman"/>
          <w:sz w:val="32"/>
          <w:szCs w:val="32"/>
        </w:rPr>
        <w:t xml:space="preserve"> Pike, running through our historic town</w:t>
      </w:r>
      <w:r>
        <w:rPr>
          <w:rFonts w:ascii="Times New Roman"/>
          <w:sz w:val="32"/>
          <w:szCs w:val="32"/>
        </w:rPr>
        <w:t xml:space="preserve">. Along with unknown health risks, the lines will cut our property values which drive our overall town revenue and school budget. Currently Sudbury has one of the highest percentages of revenue coming from property taxes among Massachusetts towns, and </w:t>
      </w:r>
      <w:r w:rsidR="00D85552">
        <w:rPr>
          <w:rFonts w:ascii="Times New Roman"/>
          <w:sz w:val="32"/>
          <w:szCs w:val="32"/>
        </w:rPr>
        <w:t>Sudbury</w:t>
      </w:r>
      <w:r>
        <w:rPr>
          <w:rFonts w:ascii="Times New Roman"/>
          <w:sz w:val="32"/>
          <w:szCs w:val="32"/>
        </w:rPr>
        <w:t xml:space="preserve"> also has one of the highest concentrations </w:t>
      </w:r>
      <w:r w:rsidR="005D621C">
        <w:rPr>
          <w:rFonts w:ascii="Times New Roman"/>
          <w:sz w:val="32"/>
          <w:szCs w:val="32"/>
        </w:rPr>
        <w:t>of households with children. This proportionately high</w:t>
      </w:r>
      <w:r>
        <w:rPr>
          <w:rFonts w:ascii="Times New Roman"/>
          <w:sz w:val="32"/>
          <w:szCs w:val="32"/>
        </w:rPr>
        <w:t xml:space="preserve"> tax burden on our residents will only increase if </w:t>
      </w:r>
      <w:proofErr w:type="spellStart"/>
      <w:r>
        <w:rPr>
          <w:rFonts w:ascii="Times New Roman"/>
          <w:sz w:val="32"/>
          <w:szCs w:val="32"/>
        </w:rPr>
        <w:t>Eversource</w:t>
      </w:r>
      <w:proofErr w:type="spellEnd"/>
      <w:r>
        <w:rPr>
          <w:rFonts w:ascii="Times New Roman"/>
          <w:sz w:val="32"/>
          <w:szCs w:val="32"/>
        </w:rPr>
        <w:t xml:space="preserve"> builds lines along the MBTA ROW.</w:t>
      </w:r>
    </w:p>
    <w:p w:rsidR="00B95A0F" w:rsidRDefault="00393F21">
      <w:pPr>
        <w:pStyle w:val="Default"/>
        <w:spacing w:after="240"/>
        <w:rPr>
          <w:rFonts w:ascii="Times Roman" w:eastAsia="Times Roman" w:hAnsi="Times Roman" w:cs="Times Roman"/>
          <w:sz w:val="24"/>
          <w:szCs w:val="24"/>
        </w:rPr>
      </w:pPr>
      <w:bookmarkStart w:id="0" w:name="_GoBack"/>
      <w:bookmarkEnd w:id="0"/>
      <w:r>
        <w:rPr>
          <w:rFonts w:ascii="Times New Roman"/>
          <w:sz w:val="32"/>
          <w:szCs w:val="32"/>
        </w:rPr>
        <w:t>As a community we are highly concerned with the impact on our neighborhoods, the potential health risks to our residents near these wires, the damage to our environment from pesticides used to maintain the right-of-way, the alteration of and damage to our conservation areas</w:t>
      </w:r>
      <w:r>
        <w:rPr>
          <w:rFonts w:hAnsi="Times New Roman"/>
          <w:sz w:val="32"/>
          <w:szCs w:val="32"/>
          <w:lang w:val="fr-FR"/>
        </w:rPr>
        <w:t>’</w:t>
      </w:r>
      <w:r>
        <w:rPr>
          <w:rFonts w:hAnsi="Times New Roman"/>
          <w:sz w:val="32"/>
          <w:szCs w:val="32"/>
          <w:lang w:val="fr-FR"/>
        </w:rPr>
        <w:t xml:space="preserve"> </w:t>
      </w:r>
      <w:r>
        <w:rPr>
          <w:rFonts w:ascii="Times New Roman"/>
          <w:sz w:val="32"/>
          <w:szCs w:val="32"/>
        </w:rPr>
        <w:t>ecology and the loss of our town</w:t>
      </w:r>
      <w:r>
        <w:rPr>
          <w:rFonts w:hAnsi="Times New Roman"/>
          <w:sz w:val="32"/>
          <w:szCs w:val="32"/>
          <w:lang w:val="fr-FR"/>
        </w:rPr>
        <w:t>’</w:t>
      </w:r>
      <w:r>
        <w:rPr>
          <w:rFonts w:ascii="Times New Roman"/>
          <w:sz w:val="32"/>
          <w:szCs w:val="32"/>
        </w:rPr>
        <w:t>s historic beauty and character. In just 3 short weeks, over 3,000 citizens have united to form a 501(c</w:t>
      </w:r>
      <w:proofErr w:type="gramStart"/>
      <w:r>
        <w:rPr>
          <w:rFonts w:ascii="Times New Roman"/>
          <w:sz w:val="32"/>
          <w:szCs w:val="32"/>
        </w:rPr>
        <w:t>)(</w:t>
      </w:r>
      <w:proofErr w:type="gramEnd"/>
      <w:r>
        <w:rPr>
          <w:rFonts w:ascii="Times New Roman"/>
          <w:sz w:val="32"/>
          <w:szCs w:val="32"/>
        </w:rPr>
        <w:t>4) organization to fight this proposed project. We also have the backing of our Town Manager, the Sudbury Conservation Commi</w:t>
      </w:r>
      <w:r w:rsidR="005D621C">
        <w:rPr>
          <w:rFonts w:ascii="Times New Roman"/>
          <w:sz w:val="32"/>
          <w:szCs w:val="32"/>
        </w:rPr>
        <w:t>ttee, and the Sudbury Historic Districts</w:t>
      </w:r>
      <w:r>
        <w:rPr>
          <w:rFonts w:ascii="Times New Roman"/>
          <w:sz w:val="32"/>
          <w:szCs w:val="32"/>
        </w:rPr>
        <w:t xml:space="preserve"> Commission, all of whom have written formal letters of support. Please visit our website: </w:t>
      </w:r>
      <w:r>
        <w:rPr>
          <w:rFonts w:ascii="Times New Roman"/>
          <w:color w:val="011A99"/>
          <w:sz w:val="32"/>
          <w:szCs w:val="32"/>
          <w:u w:color="011A99"/>
        </w:rPr>
        <w:lastRenderedPageBreak/>
        <w:t xml:space="preserve">www.protectsudbury.org </w:t>
      </w:r>
      <w:r>
        <w:rPr>
          <w:rFonts w:ascii="Times New Roman"/>
          <w:sz w:val="32"/>
          <w:szCs w:val="32"/>
        </w:rPr>
        <w:t>to learn more about our position and efforts to fight this proposal.</w:t>
      </w:r>
    </w:p>
    <w:p w:rsidR="00B95A0F" w:rsidRDefault="00393F21">
      <w:pPr>
        <w:pStyle w:val="Default"/>
        <w:spacing w:after="240"/>
        <w:rPr>
          <w:rFonts w:ascii="Times Roman" w:eastAsia="Times Roman" w:hAnsi="Times Roman" w:cs="Times Roman"/>
          <w:sz w:val="24"/>
          <w:szCs w:val="24"/>
        </w:rPr>
      </w:pPr>
      <w:r>
        <w:rPr>
          <w:rFonts w:ascii="Times New Roman"/>
          <w:sz w:val="32"/>
          <w:szCs w:val="32"/>
        </w:rPr>
        <w:t xml:space="preserve">I urge you to stand with Sudbury as we work to prevent </w:t>
      </w:r>
      <w:proofErr w:type="spellStart"/>
      <w:r>
        <w:rPr>
          <w:rFonts w:ascii="Times New Roman"/>
          <w:sz w:val="32"/>
          <w:szCs w:val="32"/>
        </w:rPr>
        <w:t>Eversource</w:t>
      </w:r>
      <w:proofErr w:type="spellEnd"/>
      <w:r>
        <w:rPr>
          <w:rFonts w:ascii="Times New Roman"/>
          <w:sz w:val="32"/>
          <w:szCs w:val="32"/>
        </w:rPr>
        <w:t xml:space="preserve"> from using the MBTA ROW for this project. The impact on our environment is unacceptable. The burden on Sudbury is unacceptable. The plan is unacceptable. In the 1960</w:t>
      </w:r>
      <w:r>
        <w:rPr>
          <w:rFonts w:hAnsi="Times New Roman"/>
          <w:sz w:val="32"/>
          <w:szCs w:val="32"/>
          <w:lang w:val="fr-FR"/>
        </w:rPr>
        <w:t>’</w:t>
      </w:r>
      <w:r>
        <w:rPr>
          <w:rFonts w:ascii="Times New Roman"/>
          <w:sz w:val="32"/>
          <w:szCs w:val="32"/>
        </w:rPr>
        <w:t xml:space="preserve">s Senator Ted Kennedy and Massachusetts Governor Francis Sargent helped preserve Sudbury from an identical Boston Edison project that would have been located in what is today the Great Meadows Wildlife refuge. The situation is dire, but together we can steer </w:t>
      </w:r>
      <w:proofErr w:type="spellStart"/>
      <w:r>
        <w:rPr>
          <w:rFonts w:ascii="Times New Roman"/>
          <w:sz w:val="32"/>
          <w:szCs w:val="32"/>
        </w:rPr>
        <w:t>Eversource</w:t>
      </w:r>
      <w:proofErr w:type="spellEnd"/>
      <w:r>
        <w:rPr>
          <w:rFonts w:ascii="Times New Roman"/>
          <w:sz w:val="32"/>
          <w:szCs w:val="32"/>
        </w:rPr>
        <w:t xml:space="preserve"> toward a better solution which addresses electric grid issues and avoids irreparable damage.</w:t>
      </w:r>
    </w:p>
    <w:p w:rsidR="00B95A0F" w:rsidRDefault="00393F21">
      <w:pPr>
        <w:pStyle w:val="Default"/>
        <w:spacing w:after="240"/>
        <w:rPr>
          <w:rFonts w:ascii="Times Roman" w:eastAsia="Times Roman" w:hAnsi="Times Roman" w:cs="Times Roman"/>
          <w:sz w:val="24"/>
          <w:szCs w:val="24"/>
        </w:rPr>
      </w:pPr>
      <w:r>
        <w:rPr>
          <w:rFonts w:ascii="Times New Roman"/>
          <w:sz w:val="32"/>
          <w:szCs w:val="32"/>
        </w:rPr>
        <w:t xml:space="preserve">I believe you are in the unique position to insist that </w:t>
      </w:r>
      <w:proofErr w:type="spellStart"/>
      <w:r>
        <w:rPr>
          <w:rFonts w:ascii="Times New Roman"/>
          <w:sz w:val="32"/>
          <w:szCs w:val="32"/>
        </w:rPr>
        <w:t>Eversource</w:t>
      </w:r>
      <w:proofErr w:type="spellEnd"/>
      <w:r>
        <w:rPr>
          <w:rFonts w:ascii="Times New Roman"/>
          <w:sz w:val="32"/>
          <w:szCs w:val="32"/>
        </w:rPr>
        <w:t xml:space="preserve"> and the Energy Facilities Siting Board revisit the route selection process for utility projects and appropriately factor environmental and community costs into the equation before petitions are filed. Let</w:t>
      </w:r>
      <w:r>
        <w:rPr>
          <w:rFonts w:hAnsi="Times New Roman"/>
          <w:sz w:val="32"/>
          <w:szCs w:val="32"/>
          <w:lang w:val="fr-FR"/>
        </w:rPr>
        <w:t>’</w:t>
      </w:r>
      <w:r>
        <w:rPr>
          <w:rFonts w:ascii="Times New Roman"/>
          <w:sz w:val="32"/>
          <w:szCs w:val="32"/>
        </w:rPr>
        <w:t xml:space="preserve">s start preferring environmentally conscious and community-friendly choices over minimum construction cost options. Please give </w:t>
      </w:r>
      <w:proofErr w:type="spellStart"/>
      <w:r>
        <w:rPr>
          <w:rFonts w:ascii="Times New Roman"/>
          <w:sz w:val="32"/>
          <w:szCs w:val="32"/>
        </w:rPr>
        <w:t>Eversource</w:t>
      </w:r>
      <w:proofErr w:type="spellEnd"/>
      <w:r>
        <w:rPr>
          <w:rFonts w:ascii="Times New Roman"/>
          <w:sz w:val="32"/>
          <w:szCs w:val="32"/>
        </w:rPr>
        <w:t xml:space="preserve"> and the Siting Board the opportunity to do the right thing for the long term health of my town and our state.</w:t>
      </w:r>
    </w:p>
    <w:p w:rsidR="00B95A0F" w:rsidRDefault="00393F21">
      <w:pPr>
        <w:pStyle w:val="Default"/>
        <w:spacing w:after="240"/>
        <w:rPr>
          <w:rFonts w:ascii="Times Roman" w:eastAsia="Times Roman" w:hAnsi="Times Roman" w:cs="Times Roman"/>
          <w:sz w:val="24"/>
          <w:szCs w:val="24"/>
        </w:rPr>
      </w:pPr>
      <w:r>
        <w:rPr>
          <w:rFonts w:ascii="Times New Roman"/>
          <w:sz w:val="32"/>
          <w:szCs w:val="32"/>
        </w:rPr>
        <w:t>Thank you for your consideration and I look forward to hearing what action you will take to help your constituents in this matter.</w:t>
      </w:r>
    </w:p>
    <w:p w:rsidR="00B95A0F" w:rsidRDefault="006325CF">
      <w:pPr>
        <w:pStyle w:val="Default"/>
        <w:spacing w:after="240"/>
        <w:rPr>
          <w:rFonts w:ascii="Times Roman" w:eastAsia="Times Roman" w:hAnsi="Times Roman" w:cs="Times Roman"/>
          <w:sz w:val="24"/>
          <w:szCs w:val="24"/>
        </w:rPr>
      </w:pPr>
      <w:proofErr w:type="spellStart"/>
      <w:r>
        <w:rPr>
          <w:rFonts w:ascii="Times New Roman"/>
          <w:sz w:val="32"/>
          <w:szCs w:val="32"/>
          <w:lang w:val="fr-FR"/>
        </w:rPr>
        <w:t>Yours</w:t>
      </w:r>
      <w:proofErr w:type="spellEnd"/>
      <w:r>
        <w:rPr>
          <w:rFonts w:ascii="Times New Roman"/>
          <w:sz w:val="32"/>
          <w:szCs w:val="32"/>
          <w:lang w:val="fr-FR"/>
        </w:rPr>
        <w:t xml:space="preserve"> </w:t>
      </w:r>
      <w:proofErr w:type="spellStart"/>
      <w:r>
        <w:rPr>
          <w:rFonts w:ascii="Times New Roman"/>
          <w:sz w:val="32"/>
          <w:szCs w:val="32"/>
          <w:lang w:val="fr-FR"/>
        </w:rPr>
        <w:t>R</w:t>
      </w:r>
      <w:r w:rsidR="00393F21">
        <w:rPr>
          <w:rFonts w:ascii="Times New Roman"/>
          <w:sz w:val="32"/>
          <w:szCs w:val="32"/>
          <w:lang w:val="fr-FR"/>
        </w:rPr>
        <w:t>espectfully</w:t>
      </w:r>
      <w:proofErr w:type="spellEnd"/>
      <w:r w:rsidR="00393F21">
        <w:rPr>
          <w:rFonts w:ascii="Times New Roman"/>
          <w:sz w:val="32"/>
          <w:szCs w:val="32"/>
          <w:lang w:val="fr-FR"/>
        </w:rPr>
        <w:t>,</w:t>
      </w:r>
    </w:p>
    <w:p w:rsidR="00B95A0F" w:rsidRPr="00AA5F1F" w:rsidRDefault="00AA5F1F">
      <w:pPr>
        <w:pStyle w:val="Default"/>
        <w:spacing w:after="240"/>
        <w:rPr>
          <w:rFonts w:ascii="Times Roman" w:eastAsia="Times Roman" w:hAnsi="Times Roman" w:cs="Times Roman"/>
          <w:b/>
          <w:sz w:val="24"/>
          <w:szCs w:val="24"/>
        </w:rPr>
      </w:pPr>
      <w:proofErr w:type="gramStart"/>
      <w:r>
        <w:rPr>
          <w:rFonts w:ascii="Times New Roman"/>
          <w:b/>
          <w:sz w:val="32"/>
          <w:szCs w:val="32"/>
        </w:rPr>
        <w:t>Your</w:t>
      </w:r>
      <w:proofErr w:type="gramEnd"/>
      <w:r>
        <w:rPr>
          <w:rFonts w:ascii="Times New Roman"/>
          <w:b/>
          <w:sz w:val="32"/>
          <w:szCs w:val="32"/>
        </w:rPr>
        <w:t xml:space="preserve"> </w:t>
      </w:r>
      <w:r w:rsidR="00393F21" w:rsidRPr="00AA5F1F">
        <w:rPr>
          <w:rFonts w:ascii="Times New Roman"/>
          <w:b/>
          <w:sz w:val="32"/>
          <w:szCs w:val="32"/>
        </w:rPr>
        <w:t xml:space="preserve">Name </w:t>
      </w:r>
      <w:r w:rsidR="00393F21" w:rsidRPr="00AA5F1F">
        <w:rPr>
          <w:rFonts w:ascii="Times New Roman" w:eastAsia="Times New Roman" w:hAnsi="Times New Roman" w:cs="Times New Roman"/>
          <w:b/>
          <w:sz w:val="32"/>
          <w:szCs w:val="32"/>
        </w:rPr>
        <w:br/>
      </w:r>
      <w:r w:rsidR="00393F21" w:rsidRPr="00AA5F1F">
        <w:rPr>
          <w:rFonts w:ascii="Times New Roman"/>
          <w:b/>
          <w:sz w:val="32"/>
          <w:szCs w:val="32"/>
        </w:rPr>
        <w:t>Street Address</w:t>
      </w:r>
      <w:r w:rsidR="00393F21" w:rsidRPr="00AA5F1F">
        <w:rPr>
          <w:rFonts w:ascii="Times New Roman" w:eastAsia="Times New Roman" w:hAnsi="Times New Roman" w:cs="Times New Roman"/>
          <w:b/>
          <w:sz w:val="32"/>
          <w:szCs w:val="32"/>
        </w:rPr>
        <w:br/>
      </w:r>
      <w:r w:rsidR="00393F21" w:rsidRPr="00AA5F1F">
        <w:rPr>
          <w:rFonts w:ascii="Times New Roman"/>
          <w:b/>
          <w:sz w:val="32"/>
          <w:szCs w:val="32"/>
          <w:lang w:val="da-DK"/>
        </w:rPr>
        <w:t>Sudbury, MA 01776</w:t>
      </w:r>
      <w:r w:rsidR="00393F21" w:rsidRPr="00AA5F1F">
        <w:rPr>
          <w:rFonts w:ascii="Times New Roman" w:eastAsia="Times New Roman" w:hAnsi="Times New Roman" w:cs="Times New Roman"/>
          <w:b/>
          <w:sz w:val="32"/>
          <w:szCs w:val="32"/>
        </w:rPr>
        <w:br/>
      </w:r>
    </w:p>
    <w:p w:rsidR="00B95A0F" w:rsidRDefault="00393F21">
      <w:pPr>
        <w:pStyle w:val="Default"/>
      </w:pPr>
      <w:r>
        <w:rPr>
          <w:rFonts w:ascii="Times Roman" w:eastAsia="Times Roman" w:hAnsi="Times Roman" w:cs="Times Roman"/>
          <w:noProof/>
          <w:sz w:val="24"/>
          <w:szCs w:val="24"/>
        </w:rPr>
        <w:drawing>
          <wp:inline distT="0" distB="0" distL="0" distR="0">
            <wp:extent cx="15748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8">
                      <a:extLst/>
                    </a:blip>
                    <a:stretch>
                      <a:fillRect/>
                    </a:stretch>
                  </pic:blipFill>
                  <pic:spPr>
                    <a:xfrm>
                      <a:off x="0" y="0"/>
                      <a:ext cx="1574800" cy="12700"/>
                    </a:xfrm>
                    <a:prstGeom prst="rect">
                      <a:avLst/>
                    </a:prstGeom>
                    <a:ln w="12700" cap="flat">
                      <a:noFill/>
                      <a:miter lim="400000"/>
                    </a:ln>
                    <a:effectLst/>
                  </pic:spPr>
                </pic:pic>
              </a:graphicData>
            </a:graphic>
          </wp:inline>
        </w:drawing>
      </w:r>
    </w:p>
    <w:sectPr w:rsidR="00B95A0F">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13" w:rsidRDefault="001E4E13">
      <w:r>
        <w:separator/>
      </w:r>
    </w:p>
  </w:endnote>
  <w:endnote w:type="continuationSeparator" w:id="0">
    <w:p w:rsidR="001E4E13" w:rsidRDefault="001E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0F" w:rsidRDefault="00B95A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13" w:rsidRDefault="001E4E13">
      <w:r>
        <w:separator/>
      </w:r>
    </w:p>
  </w:footnote>
  <w:footnote w:type="continuationSeparator" w:id="0">
    <w:p w:rsidR="001E4E13" w:rsidRDefault="001E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0F" w:rsidRDefault="00B95A0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0F"/>
    <w:rsid w:val="001A5B39"/>
    <w:rsid w:val="001E4E13"/>
    <w:rsid w:val="00393F21"/>
    <w:rsid w:val="005D621C"/>
    <w:rsid w:val="006325CF"/>
    <w:rsid w:val="00677FF8"/>
    <w:rsid w:val="00AA5F1F"/>
    <w:rsid w:val="00B95A0F"/>
    <w:rsid w:val="00D85552"/>
    <w:rsid w:val="00F4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677FF8"/>
    <w:rPr>
      <w:rFonts w:ascii="Tahoma" w:hAnsi="Tahoma" w:cs="Tahoma"/>
      <w:sz w:val="16"/>
      <w:szCs w:val="16"/>
    </w:rPr>
  </w:style>
  <w:style w:type="character" w:customStyle="1" w:styleId="BalloonTextChar">
    <w:name w:val="Balloon Text Char"/>
    <w:basedOn w:val="DefaultParagraphFont"/>
    <w:link w:val="BalloonText"/>
    <w:uiPriority w:val="99"/>
    <w:semiHidden/>
    <w:rsid w:val="00677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677FF8"/>
    <w:rPr>
      <w:rFonts w:ascii="Tahoma" w:hAnsi="Tahoma" w:cs="Tahoma"/>
      <w:sz w:val="16"/>
      <w:szCs w:val="16"/>
    </w:rPr>
  </w:style>
  <w:style w:type="character" w:customStyle="1" w:styleId="BalloonTextChar">
    <w:name w:val="Balloon Text Char"/>
    <w:basedOn w:val="DefaultParagraphFont"/>
    <w:link w:val="BalloonText"/>
    <w:uiPriority w:val="99"/>
    <w:semiHidden/>
    <w:rsid w:val="00677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Silva</dc:creator>
  <cp:lastModifiedBy>Christine Barrett</cp:lastModifiedBy>
  <cp:revision>3</cp:revision>
  <dcterms:created xsi:type="dcterms:W3CDTF">2016-03-19T20:28:00Z</dcterms:created>
  <dcterms:modified xsi:type="dcterms:W3CDTF">2016-03-23T15:07:00Z</dcterms:modified>
</cp:coreProperties>
</file>